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A1" w:rsidRDefault="009C3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changes to rule 9 (4)</w:t>
      </w:r>
    </w:p>
    <w:p w:rsidR="00B128A8" w:rsidRPr="00B128A8" w:rsidRDefault="00B128A8">
      <w:pPr>
        <w:rPr>
          <w:b/>
          <w:sz w:val="32"/>
          <w:szCs w:val="32"/>
        </w:rPr>
      </w:pPr>
      <w:r w:rsidRPr="00B128A8">
        <w:rPr>
          <w:b/>
          <w:sz w:val="32"/>
          <w:szCs w:val="32"/>
        </w:rPr>
        <w:t>The constitution as it stands under PART 3, Division 1 - Membership</w:t>
      </w:r>
    </w:p>
    <w:p w:rsidR="009D340C" w:rsidRPr="00B128A8" w:rsidRDefault="00504D6E">
      <w:pPr>
        <w:rPr>
          <w:b/>
        </w:rPr>
      </w:pPr>
      <w:r w:rsidRPr="00B128A8">
        <w:rPr>
          <w:b/>
        </w:rPr>
        <w:t xml:space="preserve">9 </w:t>
      </w:r>
      <w:r w:rsidR="00B128A8">
        <w:rPr>
          <w:b/>
        </w:rPr>
        <w:t xml:space="preserve">- </w:t>
      </w:r>
      <w:r w:rsidRPr="00B128A8">
        <w:rPr>
          <w:b/>
        </w:rPr>
        <w:t>Classes of Membership</w:t>
      </w:r>
    </w:p>
    <w:p w:rsidR="00504D6E" w:rsidRDefault="00504D6E">
      <w:r>
        <w:t>9</w:t>
      </w:r>
      <w:r>
        <w:tab/>
        <w:t>(1) Playing members</w:t>
      </w:r>
      <w:r w:rsidR="00B128A8">
        <w:t xml:space="preserve"> </w:t>
      </w:r>
      <w:r w:rsidR="00B128A8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B128A8" w:rsidRPr="00EB2E53">
        <w:rPr>
          <w:color w:val="FF0000"/>
        </w:rPr>
        <w:t>)</w:t>
      </w:r>
    </w:p>
    <w:p w:rsidR="00EB2E53" w:rsidRDefault="00504D6E" w:rsidP="00EB2E53">
      <w:pPr>
        <w:ind w:left="720"/>
        <w:rPr>
          <w:color w:val="FF0000"/>
        </w:rPr>
      </w:pPr>
      <w:r>
        <w:t>(2) Temporary Honorary members</w:t>
      </w:r>
      <w:r w:rsidR="00B128A8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:rsidR="00504D6E" w:rsidRDefault="00504D6E">
      <w:r>
        <w:tab/>
        <w:t>(3) S</w:t>
      </w:r>
      <w:r w:rsidR="00B128A8">
        <w:t>upporter</w:t>
      </w:r>
      <w:r>
        <w:t xml:space="preserve"> members</w:t>
      </w:r>
      <w:r w:rsidR="00EB2E53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:rsidR="00504D6E" w:rsidRDefault="00504D6E" w:rsidP="00504D6E">
      <w:pPr>
        <w:ind w:left="720"/>
      </w:pPr>
      <w:r>
        <w:t>(4) Life members being persons granted Life Membership of the club under the following sub-rules</w:t>
      </w:r>
    </w:p>
    <w:p w:rsidR="00504D6E" w:rsidRDefault="00504D6E" w:rsidP="00504D6E">
      <w:pPr>
        <w:ind w:left="1440"/>
      </w:pPr>
      <w:r>
        <w:t xml:space="preserve">(a) Any financial member of the club may nominate, in writing, candidates for Life Membership for the consideration of the committee at any time.  All nominations may be considered at the </w:t>
      </w:r>
      <w:r w:rsidR="002275C4">
        <w:t>discretion</w:t>
      </w:r>
      <w:r>
        <w:t xml:space="preserve"> of the committee.</w:t>
      </w:r>
    </w:p>
    <w:p w:rsidR="002275C4" w:rsidRDefault="002275C4" w:rsidP="00504D6E">
      <w:pPr>
        <w:ind w:left="1440"/>
      </w:pPr>
      <w:r>
        <w:t>(b) All Life Member nominations must be received by the committee by August 1</w:t>
      </w:r>
      <w:r w:rsidRPr="002275C4">
        <w:rPr>
          <w:vertAlign w:val="superscript"/>
        </w:rPr>
        <w:t>st</w:t>
      </w:r>
      <w:r>
        <w:t xml:space="preserve"> of the year in which the nominations are to be considered.</w:t>
      </w:r>
    </w:p>
    <w:p w:rsidR="002275C4" w:rsidRDefault="002275C4" w:rsidP="00504D6E">
      <w:pPr>
        <w:ind w:left="1440"/>
      </w:pPr>
      <w:r>
        <w:t>(c) Annually, the Committee shall establish its preferred review process and consider each nomination via this process.</w:t>
      </w:r>
    </w:p>
    <w:p w:rsidR="002275C4" w:rsidRDefault="002275C4" w:rsidP="00504D6E">
      <w:pPr>
        <w:ind w:left="1440"/>
      </w:pPr>
      <w:r>
        <w:t>(d) the process under rule 9 (4) (c) must conclude by the final committee meeting prior to that year’s Annual General Meeting, at which the nominations must be voted on.</w:t>
      </w:r>
    </w:p>
    <w:p w:rsidR="002275C4" w:rsidRDefault="002275C4" w:rsidP="002275C4">
      <w:pPr>
        <w:ind w:left="1440"/>
      </w:pPr>
      <w:r>
        <w:t>(e) At a General meeting of the club, the committee may nominate for Life Membership person(s)</w:t>
      </w:r>
      <w:r w:rsidR="0069672F">
        <w:t xml:space="preserve"> who have meet the following criteria:</w:t>
      </w:r>
    </w:p>
    <w:p w:rsidR="0069672F" w:rsidRDefault="0069672F" w:rsidP="002275C4">
      <w:pPr>
        <w:ind w:left="1440"/>
      </w:pPr>
      <w:r>
        <w:tab/>
        <w:t xml:space="preserve">(i) Rendered a minimum of ten (10) </w:t>
      </w:r>
      <w:r w:rsidR="00B128A8">
        <w:t>years’ service</w:t>
      </w:r>
      <w:r>
        <w:t xml:space="preserve"> to the club.</w:t>
      </w:r>
    </w:p>
    <w:p w:rsidR="0069672F" w:rsidRDefault="0069672F" w:rsidP="0069672F">
      <w:pPr>
        <w:ind w:left="2160"/>
      </w:pPr>
      <w:r>
        <w:t>(ii) In the opinion of the Club’s Committee have rendered “outstanding” service to the club.</w:t>
      </w:r>
    </w:p>
    <w:p w:rsidR="0069672F" w:rsidRDefault="0069672F" w:rsidP="0069672F">
      <w:pPr>
        <w:ind w:left="1440"/>
      </w:pPr>
      <w:r>
        <w:t>(f) Any such nomination must be proposed and seconded by Financial members of the club, and be accepted by a three quarter majority of the meeting. The outcome shall then be entered into the meeting minutes.</w:t>
      </w:r>
    </w:p>
    <w:p w:rsidR="0069672F" w:rsidRDefault="0069672F" w:rsidP="0069672F">
      <w:pPr>
        <w:ind w:left="1440"/>
      </w:pPr>
      <w:r>
        <w:t>(g) Any person confirmed as a life member of the club shall be considered a full financial member of the club for life</w:t>
      </w:r>
      <w:r w:rsidR="00B128A8">
        <w:t>, as of the date of confirmation.</w:t>
      </w:r>
    </w:p>
    <w:p w:rsidR="00B128A8" w:rsidRDefault="00B128A8" w:rsidP="00B128A8">
      <w:r>
        <w:tab/>
        <w:t>(5) Social members</w:t>
      </w:r>
      <w:r w:rsidR="00EB2E53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:rsidR="00EB2E53" w:rsidRDefault="00EB2E53" w:rsidP="00B128A8"/>
    <w:p w:rsidR="00EB2E53" w:rsidRPr="007F0A79" w:rsidRDefault="007C32F5" w:rsidP="00B128A8">
      <w:pPr>
        <w:rPr>
          <w:b/>
          <w:color w:val="FF0000"/>
        </w:rPr>
      </w:pPr>
      <w:r w:rsidRPr="00855721">
        <w:rPr>
          <w:b/>
        </w:rPr>
        <w:t>44</w:t>
      </w:r>
      <w:r w:rsidR="00855721" w:rsidRPr="00855721">
        <w:rPr>
          <w:b/>
        </w:rPr>
        <w:t xml:space="preserve"> – Composition of Committee</w:t>
      </w:r>
      <w:r w:rsidR="007F0A79">
        <w:rPr>
          <w:b/>
        </w:rPr>
        <w:t xml:space="preserve"> </w:t>
      </w:r>
      <w:r w:rsidR="007F0A79" w:rsidRPr="007F0A79">
        <w:rPr>
          <w:b/>
          <w:color w:val="FF0000"/>
        </w:rPr>
        <w:t>(for note in the following suggested amendments with no proposed changes)</w:t>
      </w:r>
    </w:p>
    <w:p w:rsidR="00EB2E53" w:rsidRDefault="00855721" w:rsidP="00B128A8">
      <w:r>
        <w:t>The Composition of the committee is –</w:t>
      </w:r>
    </w:p>
    <w:p w:rsidR="00855721" w:rsidRDefault="00855721" w:rsidP="00855721">
      <w:pPr>
        <w:pStyle w:val="ListParagraph"/>
        <w:numPr>
          <w:ilvl w:val="0"/>
          <w:numId w:val="1"/>
        </w:numPr>
      </w:pPr>
      <w:r>
        <w:t>The Executive of the committee which consists of:</w:t>
      </w:r>
    </w:p>
    <w:p w:rsidR="00855721" w:rsidRDefault="00855721" w:rsidP="00855721">
      <w:pPr>
        <w:pStyle w:val="ListParagraph"/>
        <w:numPr>
          <w:ilvl w:val="0"/>
          <w:numId w:val="2"/>
        </w:numPr>
      </w:pPr>
      <w:r>
        <w:t>A President: and</w:t>
      </w:r>
    </w:p>
    <w:p w:rsidR="00855721" w:rsidRDefault="00855721" w:rsidP="00855721">
      <w:pPr>
        <w:pStyle w:val="ListParagraph"/>
        <w:numPr>
          <w:ilvl w:val="0"/>
          <w:numId w:val="2"/>
        </w:numPr>
      </w:pPr>
      <w:r>
        <w:t>A Vice President: and</w:t>
      </w:r>
    </w:p>
    <w:p w:rsidR="00855721" w:rsidRDefault="00855721" w:rsidP="00855721">
      <w:pPr>
        <w:pStyle w:val="ListParagraph"/>
        <w:numPr>
          <w:ilvl w:val="0"/>
          <w:numId w:val="2"/>
        </w:numPr>
      </w:pPr>
      <w:r>
        <w:t>A Secretary: and</w:t>
      </w:r>
    </w:p>
    <w:p w:rsidR="00855721" w:rsidRDefault="00855721" w:rsidP="00855721">
      <w:pPr>
        <w:pStyle w:val="ListParagraph"/>
        <w:numPr>
          <w:ilvl w:val="0"/>
          <w:numId w:val="2"/>
        </w:numPr>
      </w:pPr>
      <w:r>
        <w:t>A Treasurer: and</w:t>
      </w:r>
    </w:p>
    <w:p w:rsidR="00855721" w:rsidRDefault="00855721" w:rsidP="00855721">
      <w:pPr>
        <w:pStyle w:val="ListParagraph"/>
        <w:numPr>
          <w:ilvl w:val="0"/>
          <w:numId w:val="1"/>
        </w:numPr>
      </w:pPr>
      <w:r>
        <w:t>Ordinary members (if any) elected under rule 53.</w:t>
      </w:r>
    </w:p>
    <w:p w:rsidR="00EB2E53" w:rsidRPr="00B128A8" w:rsidRDefault="00EB2E53" w:rsidP="00EB2E53">
      <w:pPr>
        <w:rPr>
          <w:b/>
          <w:sz w:val="32"/>
          <w:szCs w:val="32"/>
        </w:rPr>
      </w:pPr>
      <w:r w:rsidRPr="00B128A8">
        <w:rPr>
          <w:b/>
          <w:sz w:val="32"/>
          <w:szCs w:val="32"/>
        </w:rPr>
        <w:lastRenderedPageBreak/>
        <w:t xml:space="preserve">The </w:t>
      </w:r>
      <w:r>
        <w:rPr>
          <w:b/>
          <w:sz w:val="32"/>
          <w:szCs w:val="32"/>
        </w:rPr>
        <w:t>proposed changes to the constitution</w:t>
      </w:r>
      <w:r w:rsidRPr="00B128A8">
        <w:rPr>
          <w:b/>
          <w:sz w:val="32"/>
          <w:szCs w:val="32"/>
        </w:rPr>
        <w:t xml:space="preserve"> under PART 3, Division 1 - Membership</w:t>
      </w:r>
    </w:p>
    <w:p w:rsidR="00EB2E53" w:rsidRDefault="00EB2E53" w:rsidP="00EB2E53">
      <w:pPr>
        <w:rPr>
          <w:b/>
        </w:rPr>
      </w:pPr>
    </w:p>
    <w:p w:rsidR="00EB2E53" w:rsidRPr="00B128A8" w:rsidRDefault="00EB2E53" w:rsidP="00EB2E53">
      <w:pPr>
        <w:rPr>
          <w:b/>
        </w:rPr>
      </w:pPr>
      <w:r w:rsidRPr="00B128A8">
        <w:rPr>
          <w:b/>
        </w:rPr>
        <w:t xml:space="preserve">9 </w:t>
      </w:r>
      <w:r>
        <w:rPr>
          <w:b/>
        </w:rPr>
        <w:t xml:space="preserve">- </w:t>
      </w:r>
      <w:r w:rsidRPr="00B128A8">
        <w:rPr>
          <w:b/>
        </w:rPr>
        <w:t>Classes of Membership</w:t>
      </w:r>
    </w:p>
    <w:p w:rsidR="00EB2E53" w:rsidRDefault="00EB2E53" w:rsidP="00EB2E53">
      <w:r>
        <w:t>9</w:t>
      </w:r>
      <w:r>
        <w:tab/>
        <w:t xml:space="preserve">(1) Playing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:rsidR="00EB2E53" w:rsidRDefault="00EB2E53" w:rsidP="00EB2E53">
      <w:pPr>
        <w:ind w:left="720"/>
        <w:rPr>
          <w:color w:val="FF0000"/>
        </w:rPr>
      </w:pPr>
      <w:r>
        <w:t xml:space="preserve">(2) Temporary Honorary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:rsidR="00EB2E53" w:rsidRDefault="00EB2E53" w:rsidP="00EB2E53">
      <w:r>
        <w:tab/>
        <w:t xml:space="preserve">(3) Supporter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:rsidR="00EB2E53" w:rsidRDefault="00EB2E53" w:rsidP="00EB2E53">
      <w:pPr>
        <w:ind w:left="720"/>
      </w:pPr>
      <w:r>
        <w:t>(4) Life members being persons granted Life Membership of the club under the following sub-rules</w:t>
      </w:r>
    </w:p>
    <w:p w:rsidR="00EB2E53" w:rsidRDefault="00EB2E53" w:rsidP="00EB2E53">
      <w:pPr>
        <w:ind w:left="1440"/>
      </w:pPr>
      <w:r>
        <w:t xml:space="preserve">(a) Any financial member of the club may nominate, in writing, candidates for Life Membership for the consideration of the committee at any time.  </w:t>
      </w:r>
      <w:r w:rsidR="007E36E8" w:rsidRPr="007E36E8">
        <w:rPr>
          <w:color w:val="FF0000"/>
        </w:rPr>
        <w:t xml:space="preserve">A financial member is not allowed to nominate or second of their own nomination.  </w:t>
      </w:r>
      <w:r>
        <w:t xml:space="preserve">All nominations may be considered at the discretion of </w:t>
      </w:r>
      <w:r w:rsidR="007E36E8">
        <w:t>the committee.</w:t>
      </w:r>
    </w:p>
    <w:p w:rsidR="00EB2E53" w:rsidRPr="007E36E8" w:rsidRDefault="00EB2E53" w:rsidP="00EB2E53">
      <w:pPr>
        <w:ind w:left="1440"/>
        <w:rPr>
          <w:color w:val="FF0000"/>
        </w:rPr>
      </w:pPr>
      <w:r>
        <w:t>(b) All Life Member nominations must be received by the</w:t>
      </w:r>
      <w:r w:rsidR="007E36E8">
        <w:t xml:space="preserve"> </w:t>
      </w:r>
      <w:r w:rsidR="007E36E8" w:rsidRPr="00553CF1">
        <w:rPr>
          <w:color w:val="FF0000"/>
        </w:rPr>
        <w:t>Secretary</w:t>
      </w:r>
      <w:r w:rsidRPr="00553CF1">
        <w:rPr>
          <w:color w:val="FF0000"/>
        </w:rPr>
        <w:t xml:space="preserve"> </w:t>
      </w:r>
      <w:r w:rsidR="00553CF1" w:rsidRPr="00553CF1">
        <w:rPr>
          <w:color w:val="FF0000"/>
        </w:rPr>
        <w:t>no later than</w:t>
      </w:r>
      <w:r w:rsidRPr="00553CF1">
        <w:rPr>
          <w:color w:val="FF0000"/>
        </w:rPr>
        <w:t xml:space="preserve"> </w:t>
      </w:r>
      <w:r>
        <w:t>August 1</w:t>
      </w:r>
      <w:r w:rsidRPr="002275C4">
        <w:rPr>
          <w:vertAlign w:val="superscript"/>
        </w:rPr>
        <w:t>st</w:t>
      </w:r>
      <w:r>
        <w:t xml:space="preserve"> of the year in which the nominations are to be considered.</w:t>
      </w:r>
      <w:r w:rsidR="007E36E8">
        <w:t xml:space="preserve">  </w:t>
      </w:r>
      <w:r w:rsidR="007E36E8" w:rsidRPr="007E36E8">
        <w:rPr>
          <w:color w:val="FF0000"/>
        </w:rPr>
        <w:t>In the event where the Secretary is the one being nominated the receiver than diverts to the President, still under the same time frame conditions being 1</w:t>
      </w:r>
      <w:r w:rsidR="007E36E8" w:rsidRPr="007E36E8">
        <w:rPr>
          <w:color w:val="FF0000"/>
          <w:vertAlign w:val="superscript"/>
        </w:rPr>
        <w:t>st</w:t>
      </w:r>
      <w:r w:rsidR="007E36E8" w:rsidRPr="007E36E8">
        <w:rPr>
          <w:color w:val="FF0000"/>
        </w:rPr>
        <w:t xml:space="preserve"> of August</w:t>
      </w:r>
      <w:r w:rsidR="00553CF1">
        <w:rPr>
          <w:color w:val="FF0000"/>
        </w:rPr>
        <w:t xml:space="preserve"> cut off</w:t>
      </w:r>
      <w:r w:rsidR="007E36E8" w:rsidRPr="007E36E8">
        <w:rPr>
          <w:color w:val="FF0000"/>
        </w:rPr>
        <w:t>.</w:t>
      </w:r>
    </w:p>
    <w:p w:rsidR="00EB2E53" w:rsidRDefault="00EB2E53" w:rsidP="00EB2E53">
      <w:pPr>
        <w:ind w:left="1440"/>
      </w:pPr>
      <w:r>
        <w:t xml:space="preserve">(c) </w:t>
      </w:r>
      <w:r w:rsidRPr="0067172E">
        <w:rPr>
          <w:color w:val="FF0000"/>
        </w:rPr>
        <w:t>In a year where a nomination has been put forward</w:t>
      </w:r>
      <w:r w:rsidR="0097153B" w:rsidRPr="0067172E">
        <w:rPr>
          <w:color w:val="FF0000"/>
        </w:rPr>
        <w:t>,</w:t>
      </w:r>
      <w:r w:rsidR="007C50AF" w:rsidRPr="0067172E">
        <w:rPr>
          <w:color w:val="FF0000"/>
        </w:rPr>
        <w:t xml:space="preserve"> within the time frame</w:t>
      </w:r>
      <w:r w:rsidR="0067172E" w:rsidRPr="0067172E">
        <w:rPr>
          <w:color w:val="FF0000"/>
        </w:rPr>
        <w:t>s</w:t>
      </w:r>
      <w:r w:rsidR="007C50AF" w:rsidRPr="0067172E">
        <w:rPr>
          <w:color w:val="FF0000"/>
        </w:rPr>
        <w:t xml:space="preserve"> of rule 9 (4) (b)</w:t>
      </w:r>
      <w:r w:rsidRPr="0067172E">
        <w:rPr>
          <w:color w:val="FF0000"/>
        </w:rPr>
        <w:t xml:space="preserve">, </w:t>
      </w:r>
      <w:r w:rsidR="00553CF1">
        <w:rPr>
          <w:color w:val="FF0000"/>
        </w:rPr>
        <w:t xml:space="preserve">and the nomination detail has been verified as true and correct, </w:t>
      </w:r>
      <w:r w:rsidRPr="0067172E">
        <w:rPr>
          <w:color w:val="FF0000"/>
        </w:rPr>
        <w:t>a subcommittee</w:t>
      </w:r>
      <w:r w:rsidR="007C50AF" w:rsidRPr="0067172E">
        <w:rPr>
          <w:color w:val="FF0000"/>
        </w:rPr>
        <w:t xml:space="preserve"> will be established</w:t>
      </w:r>
      <w:r w:rsidRPr="0067172E">
        <w:rPr>
          <w:color w:val="FF0000"/>
        </w:rPr>
        <w:t xml:space="preserve"> separate </w:t>
      </w:r>
      <w:r w:rsidR="007C50AF" w:rsidRPr="0067172E">
        <w:rPr>
          <w:color w:val="FF0000"/>
        </w:rPr>
        <w:t xml:space="preserve">to </w:t>
      </w:r>
      <w:r w:rsidRPr="0067172E">
        <w:rPr>
          <w:color w:val="FF0000"/>
        </w:rPr>
        <w:t>the general committee, to review and consider each nomination.</w:t>
      </w:r>
      <w:r w:rsidR="007C50AF" w:rsidRPr="0067172E">
        <w:rPr>
          <w:color w:val="FF0000"/>
        </w:rPr>
        <w:t xml:space="preserve">  The executive committee, as per rule 44 (1)</w:t>
      </w:r>
      <w:r w:rsidR="0097153B" w:rsidRPr="0067172E">
        <w:rPr>
          <w:color w:val="FF0000"/>
        </w:rPr>
        <w:t xml:space="preserve">, will appoint a current Life member, not currently sitting on the </w:t>
      </w:r>
      <w:r w:rsidR="0067172E" w:rsidRPr="0067172E">
        <w:rPr>
          <w:color w:val="FF0000"/>
        </w:rPr>
        <w:t xml:space="preserve">Executive or general </w:t>
      </w:r>
      <w:r w:rsidR="0097153B" w:rsidRPr="0067172E">
        <w:rPr>
          <w:color w:val="FF0000"/>
        </w:rPr>
        <w:t>committee of the day, to convene a group to conduct the</w:t>
      </w:r>
      <w:r w:rsidR="008A788E">
        <w:rPr>
          <w:color w:val="FF0000"/>
        </w:rPr>
        <w:t xml:space="preserve"> be</w:t>
      </w:r>
      <w:r w:rsidR="0097153B" w:rsidRPr="0067172E">
        <w:rPr>
          <w:color w:val="FF0000"/>
        </w:rPr>
        <w:t xml:space="preserve">fore mention review of the nominee(s).  This subcommittee is to be selected by the appointed Life member without </w:t>
      </w:r>
      <w:r w:rsidR="00F104FC" w:rsidRPr="0067172E">
        <w:rPr>
          <w:color w:val="FF0000"/>
        </w:rPr>
        <w:t>prej</w:t>
      </w:r>
      <w:r w:rsidR="00F104FC">
        <w:rPr>
          <w:color w:val="FF0000"/>
        </w:rPr>
        <w:t>u</w:t>
      </w:r>
      <w:r w:rsidR="00F104FC" w:rsidRPr="0067172E">
        <w:rPr>
          <w:color w:val="FF0000"/>
        </w:rPr>
        <w:t>d</w:t>
      </w:r>
      <w:r w:rsidR="00F104FC">
        <w:rPr>
          <w:color w:val="FF0000"/>
        </w:rPr>
        <w:t>ice</w:t>
      </w:r>
      <w:r w:rsidR="0097153B" w:rsidRPr="0067172E">
        <w:rPr>
          <w:color w:val="FF0000"/>
        </w:rPr>
        <w:t xml:space="preserve"> or influence of the Executive or general committee</w:t>
      </w:r>
      <w:r w:rsidR="00A0520E">
        <w:rPr>
          <w:color w:val="FF0000"/>
        </w:rPr>
        <w:t>. It</w:t>
      </w:r>
      <w:r w:rsidR="0097153B" w:rsidRPr="0067172E">
        <w:rPr>
          <w:color w:val="FF0000"/>
        </w:rPr>
        <w:t xml:space="preserve"> </w:t>
      </w:r>
      <w:r w:rsidR="00280A45">
        <w:rPr>
          <w:color w:val="FF0000"/>
        </w:rPr>
        <w:t xml:space="preserve">can consist of </w:t>
      </w:r>
      <w:r w:rsidR="00553CF1">
        <w:rPr>
          <w:color w:val="FF0000"/>
        </w:rPr>
        <w:t>up to 7</w:t>
      </w:r>
      <w:r w:rsidR="00280A45">
        <w:rPr>
          <w:color w:val="FF0000"/>
        </w:rPr>
        <w:t xml:space="preserve"> </w:t>
      </w:r>
      <w:r w:rsidR="00A0520E">
        <w:rPr>
          <w:color w:val="FF0000"/>
        </w:rPr>
        <w:t xml:space="preserve">financial </w:t>
      </w:r>
      <w:r w:rsidR="00280A45">
        <w:rPr>
          <w:color w:val="FF0000"/>
        </w:rPr>
        <w:t>members as th</w:t>
      </w:r>
      <w:r w:rsidR="00A0520E">
        <w:rPr>
          <w:color w:val="FF0000"/>
        </w:rPr>
        <w:t>e selected</w:t>
      </w:r>
      <w:r w:rsidR="00280A45">
        <w:rPr>
          <w:color w:val="FF0000"/>
        </w:rPr>
        <w:t xml:space="preserve"> Life member sees fit to manage</w:t>
      </w:r>
      <w:r w:rsidR="00A0520E">
        <w:rPr>
          <w:color w:val="FF0000"/>
        </w:rPr>
        <w:t xml:space="preserve"> or deems are required,</w:t>
      </w:r>
      <w:r w:rsidR="00280A45">
        <w:rPr>
          <w:color w:val="FF0000"/>
        </w:rPr>
        <w:t xml:space="preserve"> but </w:t>
      </w:r>
      <w:r w:rsidR="0097153B" w:rsidRPr="0067172E">
        <w:rPr>
          <w:color w:val="FF0000"/>
        </w:rPr>
        <w:t>mus</w:t>
      </w:r>
      <w:r w:rsidR="00D4196B">
        <w:rPr>
          <w:color w:val="FF0000"/>
        </w:rPr>
        <w:t>t</w:t>
      </w:r>
      <w:r w:rsidR="0097153B" w:rsidRPr="0067172E">
        <w:rPr>
          <w:color w:val="FF0000"/>
        </w:rPr>
        <w:t xml:space="preserve"> consist of no less than 2 other Life members and 2 other non-Life Members</w:t>
      </w:r>
      <w:r w:rsidR="00D8759E">
        <w:rPr>
          <w:color w:val="FF0000"/>
        </w:rPr>
        <w:t xml:space="preserve"> </w:t>
      </w:r>
      <w:r w:rsidR="00F90617">
        <w:rPr>
          <w:color w:val="FF0000"/>
        </w:rPr>
        <w:t>who have</w:t>
      </w:r>
      <w:r w:rsidR="00D8759E">
        <w:rPr>
          <w:color w:val="FF0000"/>
        </w:rPr>
        <w:t xml:space="preserve"> a current standing</w:t>
      </w:r>
      <w:r w:rsidR="00A0520E">
        <w:rPr>
          <w:color w:val="FF0000"/>
        </w:rPr>
        <w:t xml:space="preserve"> and familiarity</w:t>
      </w:r>
      <w:r w:rsidR="00D8759E">
        <w:rPr>
          <w:color w:val="FF0000"/>
        </w:rPr>
        <w:t xml:space="preserve"> within the club</w:t>
      </w:r>
      <w:r w:rsidR="005A4B99">
        <w:rPr>
          <w:color w:val="FF0000"/>
        </w:rPr>
        <w:t>,</w:t>
      </w:r>
      <w:r w:rsidR="00A0520E">
        <w:rPr>
          <w:color w:val="FF0000"/>
        </w:rPr>
        <w:t xml:space="preserve"> its members</w:t>
      </w:r>
      <w:r w:rsidR="005A4B99">
        <w:rPr>
          <w:color w:val="FF0000"/>
        </w:rPr>
        <w:t xml:space="preserve"> and the nominee(s)</w:t>
      </w:r>
      <w:r w:rsidR="0067172E" w:rsidRPr="0067172E">
        <w:rPr>
          <w:color w:val="FF0000"/>
        </w:rPr>
        <w:t>. After d</w:t>
      </w:r>
      <w:r w:rsidR="00D8759E">
        <w:rPr>
          <w:color w:val="FF0000"/>
        </w:rPr>
        <w:t>u</w:t>
      </w:r>
      <w:r w:rsidR="0067172E" w:rsidRPr="0067172E">
        <w:rPr>
          <w:color w:val="FF0000"/>
        </w:rPr>
        <w:t>e consideration they will then pass back to the Executive committee their recommendation(s) on the nominee(s).</w:t>
      </w:r>
    </w:p>
    <w:p w:rsidR="00EB2E53" w:rsidRDefault="009E0770" w:rsidP="00EB2E53">
      <w:pPr>
        <w:ind w:left="1440"/>
      </w:pPr>
      <w:r>
        <w:t>(d) T</w:t>
      </w:r>
      <w:r w:rsidR="00EB2E53">
        <w:t>he process under rule 9 (4) (c) must conclude by the final committee meeting prior to that year’s Annual General Meeting, at which</w:t>
      </w:r>
      <w:r w:rsidR="005002A5">
        <w:t xml:space="preserve"> </w:t>
      </w:r>
      <w:r w:rsidR="005002A5" w:rsidRPr="00131923">
        <w:rPr>
          <w:color w:val="FF0000"/>
        </w:rPr>
        <w:t>time the subcommittee will present their finding for or against</w:t>
      </w:r>
      <w:r w:rsidR="00EB2E53" w:rsidRPr="00131923">
        <w:rPr>
          <w:color w:val="FF0000"/>
        </w:rPr>
        <w:t xml:space="preserve"> </w:t>
      </w:r>
      <w:r w:rsidR="00131923" w:rsidRPr="00131923">
        <w:rPr>
          <w:color w:val="FF0000"/>
        </w:rPr>
        <w:t>the nominee(s), be that in person or by correspondence</w:t>
      </w:r>
      <w:r w:rsidR="00131923">
        <w:rPr>
          <w:color w:val="FF0000"/>
        </w:rPr>
        <w:t>. Their findings should hold considerable weight due to the process that has been put in place. The Committee must then vote on the nominee(s) being put forward</w:t>
      </w:r>
      <w:r w:rsidR="004F5653">
        <w:rPr>
          <w:color w:val="FF0000"/>
        </w:rPr>
        <w:t xml:space="preserve"> </w:t>
      </w:r>
      <w:r w:rsidR="00280A45">
        <w:rPr>
          <w:color w:val="FF0000"/>
        </w:rPr>
        <w:t>with a three quarter majority of that meeting</w:t>
      </w:r>
      <w:r w:rsidR="00E26482">
        <w:rPr>
          <w:color w:val="FF0000"/>
        </w:rPr>
        <w:t xml:space="preserve"> to proceed</w:t>
      </w:r>
      <w:r w:rsidR="004F5653">
        <w:rPr>
          <w:color w:val="FF0000"/>
        </w:rPr>
        <w:t xml:space="preserve"> </w:t>
      </w:r>
      <w:r w:rsidR="005A4B99">
        <w:rPr>
          <w:color w:val="FF0000"/>
        </w:rPr>
        <w:t>in</w:t>
      </w:r>
      <w:r w:rsidR="004F5653">
        <w:rPr>
          <w:color w:val="FF0000"/>
        </w:rPr>
        <w:t xml:space="preserve"> becoming a candidate(s) for nomination at an AGM</w:t>
      </w:r>
      <w:r w:rsidR="00280A45">
        <w:rPr>
          <w:color w:val="FF0000"/>
        </w:rPr>
        <w:t>.</w:t>
      </w:r>
    </w:p>
    <w:p w:rsidR="00EB2E53" w:rsidRDefault="00EB2E53" w:rsidP="00EB2E53">
      <w:pPr>
        <w:ind w:left="1440"/>
      </w:pPr>
      <w:r>
        <w:t>(e) At a General meeting of the club, the committee may nominate for Life Membership</w:t>
      </w:r>
      <w:r w:rsidR="005002A5">
        <w:t>,</w:t>
      </w:r>
      <w:r>
        <w:t xml:space="preserve"> </w:t>
      </w:r>
      <w:r w:rsidR="00E26482" w:rsidRPr="00E26482">
        <w:rPr>
          <w:color w:val="FF0000"/>
        </w:rPr>
        <w:t>candidate</w:t>
      </w:r>
      <w:r>
        <w:t xml:space="preserve">(s) who </w:t>
      </w:r>
      <w:r w:rsidRPr="005002A5">
        <w:t>ha</w:t>
      </w:r>
      <w:r w:rsidR="005002A5">
        <w:t>ve</w:t>
      </w:r>
      <w:r>
        <w:t xml:space="preserve"> meet the following criteria:</w:t>
      </w:r>
    </w:p>
    <w:p w:rsidR="00EB2E53" w:rsidRPr="00824F27" w:rsidRDefault="00EB2E53" w:rsidP="00824F27">
      <w:pPr>
        <w:ind w:left="2160"/>
        <w:rPr>
          <w:color w:val="FF0000"/>
        </w:rPr>
      </w:pPr>
      <w:r>
        <w:t xml:space="preserve">(i) Rendered a minimum of ten </w:t>
      </w:r>
      <w:r w:rsidR="00824F27">
        <w:t xml:space="preserve">(10) years’ </w:t>
      </w:r>
      <w:r w:rsidR="0013378E">
        <w:rPr>
          <w:color w:val="FF0000"/>
        </w:rPr>
        <w:t xml:space="preserve">voluntary </w:t>
      </w:r>
      <w:r w:rsidR="0013378E">
        <w:t>service to the club.</w:t>
      </w:r>
      <w:r w:rsidR="00DC5461">
        <w:rPr>
          <w:color w:val="FF0000"/>
        </w:rPr>
        <w:t xml:space="preserve"> Paid service, in any form</w:t>
      </w:r>
      <w:bookmarkStart w:id="0" w:name="_GoBack"/>
      <w:bookmarkEnd w:id="0"/>
      <w:r w:rsidR="00DC5461">
        <w:rPr>
          <w:color w:val="FF0000"/>
        </w:rPr>
        <w:t>,</w:t>
      </w:r>
      <w:r w:rsidR="00824F27">
        <w:rPr>
          <w:color w:val="FF0000"/>
        </w:rPr>
        <w:t xml:space="preserve"> is not considered time served.</w:t>
      </w:r>
    </w:p>
    <w:p w:rsidR="00824F27" w:rsidRDefault="00EB2E53" w:rsidP="00824F27">
      <w:pPr>
        <w:ind w:left="2160"/>
      </w:pPr>
      <w:r>
        <w:t>(ii) In the opinion of the Club’s Committee have rendered “outstanding” service to the club.</w:t>
      </w:r>
    </w:p>
    <w:p w:rsidR="0067172E" w:rsidRDefault="0067172E" w:rsidP="00EB2E53">
      <w:pPr>
        <w:ind w:left="2160"/>
      </w:pPr>
      <w:r w:rsidRPr="00EB2E53">
        <w:rPr>
          <w:color w:val="FF0000"/>
        </w:rPr>
        <w:lastRenderedPageBreak/>
        <w:t>(</w:t>
      </w:r>
      <w:r w:rsidR="00E26482">
        <w:rPr>
          <w:color w:val="FF0000"/>
        </w:rPr>
        <w:t>iii) A</w:t>
      </w:r>
      <w:r w:rsidR="005002A5">
        <w:rPr>
          <w:color w:val="FF0000"/>
        </w:rPr>
        <w:t>ccepted by a</w:t>
      </w:r>
      <w:r w:rsidR="00E26482">
        <w:rPr>
          <w:color w:val="FF0000"/>
        </w:rPr>
        <w:t xml:space="preserve"> three quarter majority vote to the affirmative at a previous Committee meeting.</w:t>
      </w:r>
    </w:p>
    <w:p w:rsidR="00EB2E53" w:rsidRDefault="00EB2E53" w:rsidP="00EB2E53">
      <w:pPr>
        <w:ind w:left="1440"/>
      </w:pPr>
      <w:r>
        <w:t>(f) Any such nomination must be proposed and seconded by Financial members of the club, and be accepted by a three quarter majority of the meeting. The outcome shall then be entered into the meeting minutes.</w:t>
      </w:r>
      <w:r w:rsidR="0067172E">
        <w:t xml:space="preserve"> </w:t>
      </w:r>
      <w:r w:rsidR="0067172E" w:rsidRPr="00EB2E53">
        <w:rPr>
          <w:color w:val="FF0000"/>
        </w:rPr>
        <w:t>(No proposed change here)</w:t>
      </w:r>
    </w:p>
    <w:p w:rsidR="00EB2E53" w:rsidRDefault="00EB2E53" w:rsidP="00EB2E53">
      <w:pPr>
        <w:ind w:left="1440"/>
        <w:rPr>
          <w:color w:val="FF0000"/>
        </w:rPr>
      </w:pPr>
      <w:r>
        <w:t>(g) Any person confirmed as a life member of the club shall be considered a full financial member of the club for life, as of the date of confirmation.</w:t>
      </w:r>
      <w:r w:rsidR="0067172E">
        <w:t xml:space="preserve"> </w:t>
      </w:r>
      <w:r w:rsidR="0067172E" w:rsidRPr="00EB2E53">
        <w:rPr>
          <w:color w:val="FF0000"/>
        </w:rPr>
        <w:t>(No proposed change here)</w:t>
      </w:r>
    </w:p>
    <w:p w:rsidR="005A25B0" w:rsidRPr="005A25B0" w:rsidRDefault="00881B17" w:rsidP="005A25B0">
      <w:pPr>
        <w:ind w:left="1440"/>
        <w:rPr>
          <w:color w:val="FF0000"/>
        </w:rPr>
      </w:pPr>
      <w:r>
        <w:rPr>
          <w:color w:val="FF0000"/>
        </w:rPr>
        <w:t>(h) For any part of 9 (4) of the constitution to be changed or altered in any way it must be submitted to the Life member group to be reviewed at a special meeting which must have a minimum of two thirds of current life members in attendance and passed by a three quarter majority of that meeting.</w:t>
      </w:r>
    </w:p>
    <w:sectPr w:rsidR="005A25B0" w:rsidRPr="005A25B0" w:rsidSect="00C50C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7C62"/>
    <w:multiLevelType w:val="hybridMultilevel"/>
    <w:tmpl w:val="347280D8"/>
    <w:lvl w:ilvl="0" w:tplc="0A6E9F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E0411F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55CD"/>
    <w:multiLevelType w:val="hybridMultilevel"/>
    <w:tmpl w:val="8D0CAFF0"/>
    <w:lvl w:ilvl="0" w:tplc="39D87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16C2D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3D36"/>
    <w:multiLevelType w:val="hybridMultilevel"/>
    <w:tmpl w:val="25385AAE"/>
    <w:lvl w:ilvl="0" w:tplc="01042C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E"/>
    <w:rsid w:val="00041BA9"/>
    <w:rsid w:val="00076DCE"/>
    <w:rsid w:val="00131923"/>
    <w:rsid w:val="0013378E"/>
    <w:rsid w:val="002275C4"/>
    <w:rsid w:val="00280A45"/>
    <w:rsid w:val="00422912"/>
    <w:rsid w:val="00451EB3"/>
    <w:rsid w:val="004F5653"/>
    <w:rsid w:val="005002A5"/>
    <w:rsid w:val="00504D6E"/>
    <w:rsid w:val="00511B4F"/>
    <w:rsid w:val="00553CF1"/>
    <w:rsid w:val="005A25B0"/>
    <w:rsid w:val="005A4B99"/>
    <w:rsid w:val="00650B3D"/>
    <w:rsid w:val="0067172E"/>
    <w:rsid w:val="0069672F"/>
    <w:rsid w:val="006E78DA"/>
    <w:rsid w:val="007C32F5"/>
    <w:rsid w:val="007C50AF"/>
    <w:rsid w:val="007E36E8"/>
    <w:rsid w:val="007F0A79"/>
    <w:rsid w:val="00824F27"/>
    <w:rsid w:val="00855721"/>
    <w:rsid w:val="008653B5"/>
    <w:rsid w:val="00881B17"/>
    <w:rsid w:val="008A788E"/>
    <w:rsid w:val="0097153B"/>
    <w:rsid w:val="009C3BA1"/>
    <w:rsid w:val="009E0770"/>
    <w:rsid w:val="00A0520E"/>
    <w:rsid w:val="00B00C89"/>
    <w:rsid w:val="00B128A8"/>
    <w:rsid w:val="00B5701C"/>
    <w:rsid w:val="00C50C4D"/>
    <w:rsid w:val="00C96CE6"/>
    <w:rsid w:val="00D4196B"/>
    <w:rsid w:val="00D62D6F"/>
    <w:rsid w:val="00D8759E"/>
    <w:rsid w:val="00DC5461"/>
    <w:rsid w:val="00E26482"/>
    <w:rsid w:val="00EB2E53"/>
    <w:rsid w:val="00F104FC"/>
    <w:rsid w:val="00F237DD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3B97-2D97-4DCE-87E7-7E4A348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Shaw</dc:creator>
  <cp:keywords/>
  <dc:description/>
  <cp:lastModifiedBy>Ian Shaw</cp:lastModifiedBy>
  <cp:revision>6</cp:revision>
  <cp:lastPrinted>2021-07-29T10:23:00Z</cp:lastPrinted>
  <dcterms:created xsi:type="dcterms:W3CDTF">2021-10-11T10:50:00Z</dcterms:created>
  <dcterms:modified xsi:type="dcterms:W3CDTF">2021-10-26T12:10:00Z</dcterms:modified>
</cp:coreProperties>
</file>