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C44B" w14:textId="77777777" w:rsidR="00D101AB" w:rsidRPr="00D101AB" w:rsidRDefault="00D101AB" w:rsidP="00D101AB">
      <w:pPr>
        <w:rPr>
          <w:b/>
          <w:sz w:val="44"/>
          <w:szCs w:val="44"/>
        </w:rPr>
      </w:pPr>
      <w:r w:rsidRPr="00D101AB">
        <w:rPr>
          <w:b/>
          <w:sz w:val="44"/>
          <w:szCs w:val="44"/>
        </w:rPr>
        <w:t>Proposed changes to rule 58</w:t>
      </w:r>
    </w:p>
    <w:p w14:paraId="46034D55" w14:textId="77777777" w:rsidR="00D101AB" w:rsidRDefault="00D101AB" w:rsidP="00D101AB">
      <w:pPr>
        <w:rPr>
          <w:b/>
          <w:sz w:val="32"/>
          <w:szCs w:val="32"/>
        </w:rPr>
      </w:pPr>
    </w:p>
    <w:p w14:paraId="07BA98CA" w14:textId="77777777" w:rsidR="00D101AB" w:rsidRPr="00B128A8" w:rsidRDefault="00D101AB" w:rsidP="00D101AB">
      <w:pPr>
        <w:rPr>
          <w:b/>
          <w:sz w:val="32"/>
          <w:szCs w:val="32"/>
        </w:rPr>
      </w:pPr>
      <w:r w:rsidRPr="00B128A8">
        <w:rPr>
          <w:b/>
          <w:sz w:val="32"/>
          <w:szCs w:val="32"/>
        </w:rPr>
        <w:t xml:space="preserve">The </w:t>
      </w:r>
      <w:r>
        <w:rPr>
          <w:b/>
          <w:sz w:val="32"/>
          <w:szCs w:val="32"/>
        </w:rPr>
        <w:t>constitution</w:t>
      </w:r>
      <w:r w:rsidRPr="00B128A8">
        <w:rPr>
          <w:b/>
          <w:sz w:val="32"/>
          <w:szCs w:val="32"/>
        </w:rPr>
        <w:t xml:space="preserve"> </w:t>
      </w:r>
      <w:r>
        <w:rPr>
          <w:b/>
          <w:sz w:val="32"/>
          <w:szCs w:val="32"/>
        </w:rPr>
        <w:t xml:space="preserve">as it stands </w:t>
      </w:r>
      <w:r w:rsidRPr="00B128A8">
        <w:rPr>
          <w:b/>
          <w:sz w:val="32"/>
          <w:szCs w:val="32"/>
        </w:rPr>
        <w:t xml:space="preserve">under PART 3, Division </w:t>
      </w:r>
      <w:r>
        <w:rPr>
          <w:b/>
          <w:sz w:val="32"/>
          <w:szCs w:val="32"/>
        </w:rPr>
        <w:t>3</w:t>
      </w:r>
      <w:r w:rsidRPr="00B128A8">
        <w:rPr>
          <w:b/>
          <w:sz w:val="32"/>
          <w:szCs w:val="32"/>
        </w:rPr>
        <w:t xml:space="preserve"> </w:t>
      </w:r>
      <w:r>
        <w:rPr>
          <w:b/>
          <w:sz w:val="32"/>
          <w:szCs w:val="32"/>
        </w:rPr>
        <w:t>–</w:t>
      </w:r>
      <w:r w:rsidRPr="00B128A8">
        <w:rPr>
          <w:b/>
          <w:sz w:val="32"/>
          <w:szCs w:val="32"/>
        </w:rPr>
        <w:t xml:space="preserve"> Me</w:t>
      </w:r>
      <w:r>
        <w:rPr>
          <w:b/>
          <w:sz w:val="32"/>
          <w:szCs w:val="32"/>
        </w:rPr>
        <w:t>etings of Committee</w:t>
      </w:r>
    </w:p>
    <w:p w14:paraId="1C8427DF" w14:textId="77777777" w:rsidR="00D101AB" w:rsidRDefault="00D101AB" w:rsidP="00D101AB">
      <w:r>
        <w:tab/>
        <w:t>Division 4 – Meetings of the Committee</w:t>
      </w:r>
    </w:p>
    <w:p w14:paraId="14FA491E" w14:textId="77777777" w:rsidR="00D101AB" w:rsidRDefault="00D101AB" w:rsidP="00D101AB">
      <w:r>
        <w:t>58 – Meetings of Committee</w:t>
      </w:r>
    </w:p>
    <w:p w14:paraId="60D3B2BA" w14:textId="77777777" w:rsidR="00D101AB" w:rsidRPr="008653B5" w:rsidRDefault="00D101AB" w:rsidP="00D101AB">
      <w:pPr>
        <w:pStyle w:val="ListParagraph"/>
        <w:numPr>
          <w:ilvl w:val="0"/>
          <w:numId w:val="1"/>
        </w:numPr>
      </w:pPr>
      <w:r>
        <w:t>The Committee must meet at least ten (10) times in each year, times and places determent by the Committee.</w:t>
      </w:r>
    </w:p>
    <w:p w14:paraId="347C7791" w14:textId="77777777" w:rsidR="00D101AB" w:rsidRDefault="00D101AB" w:rsidP="00D101AB">
      <w:pPr>
        <w:pStyle w:val="ListParagraph"/>
      </w:pPr>
    </w:p>
    <w:p w14:paraId="2603C208" w14:textId="77777777" w:rsidR="00D101AB" w:rsidRPr="008653B5" w:rsidRDefault="00D101AB" w:rsidP="00D101AB">
      <w:pPr>
        <w:pStyle w:val="ListParagraph"/>
        <w:numPr>
          <w:ilvl w:val="0"/>
          <w:numId w:val="1"/>
        </w:numPr>
        <w:tabs>
          <w:tab w:val="left" w:pos="284"/>
        </w:tabs>
      </w:pPr>
      <w:r>
        <w:t xml:space="preserve">The date, time and place of the first committee meeting must be determined by the members of the committee as soon as practicable after the annual general meeting of the club at which the members of the Committee were elected. </w:t>
      </w:r>
      <w:r w:rsidRPr="00EB2E53">
        <w:rPr>
          <w:color w:val="FF0000"/>
        </w:rPr>
        <w:t>(No proposed change here)</w:t>
      </w:r>
    </w:p>
    <w:p w14:paraId="793763E7" w14:textId="77777777" w:rsidR="00D101AB" w:rsidRDefault="00D101AB" w:rsidP="00D101AB">
      <w:pPr>
        <w:pStyle w:val="ListParagraph"/>
      </w:pPr>
    </w:p>
    <w:p w14:paraId="5D007B32" w14:textId="77777777" w:rsidR="00D101AB" w:rsidRDefault="00D101AB" w:rsidP="00D101AB">
      <w:pPr>
        <w:pStyle w:val="ListParagraph"/>
        <w:tabs>
          <w:tab w:val="left" w:pos="284"/>
        </w:tabs>
      </w:pPr>
    </w:p>
    <w:p w14:paraId="768304C1" w14:textId="77777777" w:rsidR="00D101AB" w:rsidRPr="00D101AB" w:rsidRDefault="00D101AB" w:rsidP="00D101AB">
      <w:pPr>
        <w:pStyle w:val="ListParagraph"/>
        <w:numPr>
          <w:ilvl w:val="0"/>
          <w:numId w:val="1"/>
        </w:numPr>
        <w:tabs>
          <w:tab w:val="left" w:pos="284"/>
        </w:tabs>
      </w:pPr>
      <w:r>
        <w:t xml:space="preserve">Special Committee meetings may be convened by the President or by any 4 members of the committee. </w:t>
      </w:r>
      <w:r w:rsidRPr="00EB2E53">
        <w:rPr>
          <w:color w:val="FF0000"/>
        </w:rPr>
        <w:t>(No proposed change here)</w:t>
      </w:r>
    </w:p>
    <w:p w14:paraId="1B5A46EB" w14:textId="77777777" w:rsidR="00D101AB" w:rsidRDefault="00D101AB" w:rsidP="00D101AB">
      <w:pPr>
        <w:rPr>
          <w:b/>
          <w:sz w:val="32"/>
          <w:szCs w:val="32"/>
        </w:rPr>
      </w:pPr>
    </w:p>
    <w:p w14:paraId="715F60F0" w14:textId="77777777" w:rsidR="00D101AB" w:rsidRPr="00B128A8" w:rsidRDefault="00D101AB" w:rsidP="00D101AB">
      <w:pPr>
        <w:rPr>
          <w:b/>
          <w:sz w:val="32"/>
          <w:szCs w:val="32"/>
        </w:rPr>
      </w:pPr>
      <w:r w:rsidRPr="00B128A8">
        <w:rPr>
          <w:b/>
          <w:sz w:val="32"/>
          <w:szCs w:val="32"/>
        </w:rPr>
        <w:t xml:space="preserve">The </w:t>
      </w:r>
      <w:r>
        <w:rPr>
          <w:b/>
          <w:sz w:val="32"/>
          <w:szCs w:val="32"/>
        </w:rPr>
        <w:t>proposed changes to the constitution</w:t>
      </w:r>
      <w:r w:rsidRPr="00B128A8">
        <w:rPr>
          <w:b/>
          <w:sz w:val="32"/>
          <w:szCs w:val="32"/>
        </w:rPr>
        <w:t xml:space="preserve"> under PART 3, Division </w:t>
      </w:r>
      <w:r>
        <w:rPr>
          <w:b/>
          <w:sz w:val="32"/>
          <w:szCs w:val="32"/>
        </w:rPr>
        <w:t>3</w:t>
      </w:r>
      <w:r w:rsidRPr="00B128A8">
        <w:rPr>
          <w:b/>
          <w:sz w:val="32"/>
          <w:szCs w:val="32"/>
        </w:rPr>
        <w:t xml:space="preserve"> </w:t>
      </w:r>
      <w:r>
        <w:rPr>
          <w:b/>
          <w:sz w:val="32"/>
          <w:szCs w:val="32"/>
        </w:rPr>
        <w:t>–</w:t>
      </w:r>
      <w:r w:rsidRPr="00B128A8">
        <w:rPr>
          <w:b/>
          <w:sz w:val="32"/>
          <w:szCs w:val="32"/>
        </w:rPr>
        <w:t xml:space="preserve"> Me</w:t>
      </w:r>
      <w:r>
        <w:rPr>
          <w:b/>
          <w:sz w:val="32"/>
          <w:szCs w:val="32"/>
        </w:rPr>
        <w:t>etings of Committee</w:t>
      </w:r>
    </w:p>
    <w:p w14:paraId="7316C089" w14:textId="77777777" w:rsidR="00D101AB" w:rsidRDefault="00D101AB" w:rsidP="00D101AB">
      <w:r>
        <w:tab/>
        <w:t>Division 4 – Meetings of the Committee</w:t>
      </w:r>
    </w:p>
    <w:p w14:paraId="4AE53098" w14:textId="77777777" w:rsidR="00D101AB" w:rsidRDefault="00D101AB" w:rsidP="00D101AB">
      <w:r>
        <w:t>58 – Meetings of Committee</w:t>
      </w:r>
    </w:p>
    <w:p w14:paraId="5586158D" w14:textId="48DDABF4" w:rsidR="00D101AB" w:rsidRPr="008653B5" w:rsidRDefault="00D101AB" w:rsidP="00D101AB">
      <w:pPr>
        <w:pStyle w:val="ListParagraph"/>
        <w:numPr>
          <w:ilvl w:val="0"/>
          <w:numId w:val="3"/>
        </w:numPr>
      </w:pPr>
      <w:r>
        <w:t xml:space="preserve">The Committee must meet at least </w:t>
      </w:r>
      <w:r w:rsidR="000D5790" w:rsidRPr="000D5790">
        <w:rPr>
          <w:color w:val="FF0000"/>
        </w:rPr>
        <w:t>eight</w:t>
      </w:r>
      <w:r>
        <w:t xml:space="preserve"> (</w:t>
      </w:r>
      <w:r w:rsidRPr="009C3BA1">
        <w:rPr>
          <w:color w:val="FF0000"/>
        </w:rPr>
        <w:t>8</w:t>
      </w:r>
      <w:r>
        <w:t>) times in each year, times and places determent by the Committee.</w:t>
      </w:r>
    </w:p>
    <w:p w14:paraId="13F5B65D" w14:textId="77777777" w:rsidR="00D101AB" w:rsidRDefault="00D101AB" w:rsidP="00D101AB">
      <w:pPr>
        <w:pStyle w:val="ListParagraph"/>
      </w:pPr>
    </w:p>
    <w:p w14:paraId="5461D617" w14:textId="7B1A9AC9" w:rsidR="00D101AB" w:rsidRPr="008653B5" w:rsidRDefault="00D101AB" w:rsidP="00D101AB">
      <w:pPr>
        <w:pStyle w:val="ListParagraph"/>
        <w:numPr>
          <w:ilvl w:val="0"/>
          <w:numId w:val="2"/>
        </w:numPr>
      </w:pPr>
      <w:r w:rsidRPr="00C50C4D">
        <w:rPr>
          <w:color w:val="FF0000"/>
        </w:rPr>
        <w:t>In times w</w:t>
      </w:r>
      <w:r w:rsidR="000D5790">
        <w:rPr>
          <w:color w:val="FF0000"/>
        </w:rPr>
        <w:t>h</w:t>
      </w:r>
      <w:r w:rsidRPr="00C50C4D">
        <w:rPr>
          <w:color w:val="FF0000"/>
        </w:rPr>
        <w:t>ere, for exampl</w:t>
      </w:r>
      <w:r>
        <w:rPr>
          <w:color w:val="FF0000"/>
        </w:rPr>
        <w:t xml:space="preserve">e, Government restriction caused by events </w:t>
      </w:r>
      <w:r w:rsidRPr="00C50C4D">
        <w:rPr>
          <w:color w:val="FF0000"/>
        </w:rPr>
        <w:t>such as a pandemic like Covid 19, meetings may be held electronically</w:t>
      </w:r>
      <w:r>
        <w:rPr>
          <w:color w:val="FF0000"/>
        </w:rPr>
        <w:t>.</w:t>
      </w:r>
      <w:r w:rsidRPr="00C50C4D">
        <w:rPr>
          <w:color w:val="FF0000"/>
        </w:rPr>
        <w:t xml:space="preserve">  If </w:t>
      </w:r>
      <w:r>
        <w:rPr>
          <w:color w:val="FF0000"/>
        </w:rPr>
        <w:t xml:space="preserve">the </w:t>
      </w:r>
      <w:r w:rsidRPr="00C50C4D">
        <w:rPr>
          <w:color w:val="FF0000"/>
        </w:rPr>
        <w:t>restriction</w:t>
      </w:r>
      <w:r>
        <w:rPr>
          <w:color w:val="FF0000"/>
        </w:rPr>
        <w:t>s</w:t>
      </w:r>
      <w:r w:rsidRPr="00C50C4D">
        <w:rPr>
          <w:color w:val="FF0000"/>
        </w:rPr>
        <w:t xml:space="preserve"> imposed restrict or limit the normal activities and purpose of the club</w:t>
      </w:r>
      <w:r>
        <w:rPr>
          <w:color w:val="FF0000"/>
        </w:rPr>
        <w:t>, resulting in little or no business conducted,</w:t>
      </w:r>
      <w:r w:rsidRPr="00C50C4D">
        <w:rPr>
          <w:color w:val="FF0000"/>
        </w:rPr>
        <w:t xml:space="preserve"> then the minimum number </w:t>
      </w:r>
      <w:r>
        <w:rPr>
          <w:color w:val="FF0000"/>
        </w:rPr>
        <w:t xml:space="preserve">of meeting </w:t>
      </w:r>
      <w:r w:rsidRPr="00C50C4D">
        <w:rPr>
          <w:color w:val="FF0000"/>
        </w:rPr>
        <w:t xml:space="preserve">can be reduced as seen fit by the executive committee of the club.  The </w:t>
      </w:r>
      <w:r>
        <w:rPr>
          <w:color w:val="FF0000"/>
        </w:rPr>
        <w:t xml:space="preserve">details and </w:t>
      </w:r>
      <w:r w:rsidRPr="00C50C4D">
        <w:rPr>
          <w:color w:val="FF0000"/>
        </w:rPr>
        <w:t>reason</w:t>
      </w:r>
      <w:r>
        <w:rPr>
          <w:color w:val="FF0000"/>
        </w:rPr>
        <w:t>ing</w:t>
      </w:r>
      <w:r w:rsidRPr="00C50C4D">
        <w:rPr>
          <w:color w:val="FF0000"/>
        </w:rPr>
        <w:t xml:space="preserve"> must be minuted at a meeting of the </w:t>
      </w:r>
      <w:r>
        <w:rPr>
          <w:color w:val="FF0000"/>
        </w:rPr>
        <w:t xml:space="preserve">general </w:t>
      </w:r>
      <w:r w:rsidRPr="00C50C4D">
        <w:rPr>
          <w:color w:val="FF0000"/>
        </w:rPr>
        <w:t>committee where the required quorum has been met as per 63 (2)</w:t>
      </w:r>
      <w:r>
        <w:rPr>
          <w:color w:val="FF0000"/>
        </w:rPr>
        <w:t>.</w:t>
      </w:r>
    </w:p>
    <w:p w14:paraId="485F150F" w14:textId="77777777" w:rsidR="00D101AB" w:rsidRDefault="00D101AB" w:rsidP="00D101AB">
      <w:pPr>
        <w:pStyle w:val="ListParagraph"/>
        <w:ind w:left="1800"/>
      </w:pPr>
    </w:p>
    <w:p w14:paraId="02B7BF16" w14:textId="77777777" w:rsidR="00D101AB" w:rsidRPr="008653B5" w:rsidRDefault="00D101AB" w:rsidP="00D101AB">
      <w:pPr>
        <w:pStyle w:val="ListParagraph"/>
        <w:numPr>
          <w:ilvl w:val="0"/>
          <w:numId w:val="3"/>
        </w:numPr>
        <w:tabs>
          <w:tab w:val="left" w:pos="284"/>
        </w:tabs>
      </w:pPr>
      <w:r>
        <w:t xml:space="preserve">The date, time and place of the first committee meeting must be determined by the members of the committee as soon as practicable after the annual general meeting of the club at which the members of the Committee were elected. </w:t>
      </w:r>
      <w:r w:rsidRPr="00EB2E53">
        <w:rPr>
          <w:color w:val="FF0000"/>
        </w:rPr>
        <w:t>(No proposed change here)</w:t>
      </w:r>
    </w:p>
    <w:p w14:paraId="5E2A7247" w14:textId="77777777" w:rsidR="00D101AB" w:rsidRDefault="00D101AB" w:rsidP="00D101AB">
      <w:pPr>
        <w:pStyle w:val="ListParagraph"/>
        <w:tabs>
          <w:tab w:val="left" w:pos="284"/>
        </w:tabs>
      </w:pPr>
    </w:p>
    <w:p w14:paraId="1D6EEBFC" w14:textId="77777777" w:rsidR="009D340C" w:rsidRDefault="00D101AB" w:rsidP="00D101AB">
      <w:pPr>
        <w:pStyle w:val="ListParagraph"/>
        <w:numPr>
          <w:ilvl w:val="0"/>
          <w:numId w:val="3"/>
        </w:numPr>
        <w:tabs>
          <w:tab w:val="left" w:pos="284"/>
        </w:tabs>
      </w:pPr>
      <w:r>
        <w:t xml:space="preserve">Special Committee meetings may be convened by the President or by any 4 members of the committee. </w:t>
      </w:r>
      <w:r>
        <w:rPr>
          <w:color w:val="FF0000"/>
        </w:rPr>
        <w:t>(No proposed change here)</w:t>
      </w:r>
    </w:p>
    <w:sectPr w:rsidR="009D3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0411F"/>
    <w:multiLevelType w:val="hybridMultilevel"/>
    <w:tmpl w:val="1292BE38"/>
    <w:lvl w:ilvl="0" w:tplc="BBF40D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1F16C2D"/>
    <w:multiLevelType w:val="hybridMultilevel"/>
    <w:tmpl w:val="1292BE38"/>
    <w:lvl w:ilvl="0" w:tplc="BBF40D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C13D36"/>
    <w:multiLevelType w:val="hybridMultilevel"/>
    <w:tmpl w:val="25385AAE"/>
    <w:lvl w:ilvl="0" w:tplc="01042CF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AB"/>
    <w:rsid w:val="000D5790"/>
    <w:rsid w:val="00511B4F"/>
    <w:rsid w:val="00B5701C"/>
    <w:rsid w:val="00D10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7B06"/>
  <w15:chartTrackingRefBased/>
  <w15:docId w15:val="{D2CEA3FB-B0B8-4F74-8012-E0A48393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Shaw</dc:creator>
  <cp:keywords/>
  <dc:description/>
  <cp:lastModifiedBy>McDonald, Jack</cp:lastModifiedBy>
  <cp:revision>2</cp:revision>
  <dcterms:created xsi:type="dcterms:W3CDTF">2021-10-26T11:42:00Z</dcterms:created>
  <dcterms:modified xsi:type="dcterms:W3CDTF">2021-10-26T21:25:00Z</dcterms:modified>
</cp:coreProperties>
</file>